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2F63" w14:textId="42E6025E" w:rsidR="009663E2" w:rsidRDefault="009663E2" w:rsidP="0007132C">
      <w:pPr>
        <w:pStyle w:val="Title"/>
      </w:pPr>
      <w:r>
        <w:t xml:space="preserve">A Pennsylvania Recreational Guide for </w:t>
      </w:r>
      <w:r w:rsidR="00532C77">
        <w:t>Simon B. Elliott</w:t>
      </w:r>
      <w:r>
        <w:t xml:space="preserve"> </w:t>
      </w:r>
      <w:r w:rsidRPr="0007132C">
        <w:t>State</w:t>
      </w:r>
      <w:r>
        <w:t xml:space="preserve"> Park</w:t>
      </w:r>
    </w:p>
    <w:p w14:paraId="362DBD7C" w14:textId="77777777" w:rsidR="009663E2" w:rsidRDefault="009663E2" w:rsidP="009663E2"/>
    <w:p w14:paraId="13CB13B1" w14:textId="6A1DE663" w:rsidR="009663E2" w:rsidRDefault="00532C77" w:rsidP="0007132C">
      <w:pPr>
        <w:pStyle w:val="Heading1"/>
      </w:pPr>
      <w:r>
        <w:t>Simon B. Elliott</w:t>
      </w:r>
      <w:r w:rsidR="0007132C">
        <w:t xml:space="preserve"> State Park</w:t>
      </w:r>
    </w:p>
    <w:p w14:paraId="7EB65815" w14:textId="7922A220" w:rsidR="00675BFE" w:rsidRPr="00571600" w:rsidRDefault="00532C77" w:rsidP="0007132C">
      <w:pPr>
        <w:rPr>
          <w:b/>
          <w:bCs/>
        </w:rPr>
      </w:pPr>
      <w:r w:rsidRPr="00532C77">
        <w:t>The 318-acre Simon B. Elliott State Park is in the heart of Moshannon State Forest. This entirely wooded park offers picturesque areas of swamp meadows and a forest of typical second growth mixed hardwood and oak timber.</w:t>
      </w:r>
    </w:p>
    <w:p w14:paraId="2E831C34" w14:textId="77777777" w:rsidR="0007132C" w:rsidRDefault="0007132C" w:rsidP="000762A5">
      <w:pPr>
        <w:pStyle w:val="Heading1"/>
      </w:pPr>
      <w:r>
        <w:t>Directions</w:t>
      </w:r>
    </w:p>
    <w:p w14:paraId="6A799EDE" w14:textId="77777777" w:rsidR="00532C77" w:rsidRPr="00532C77" w:rsidRDefault="00532C77" w:rsidP="00532C77">
      <w:pPr>
        <w:rPr>
          <w:rFonts w:eastAsiaTheme="minorHAnsi"/>
        </w:rPr>
      </w:pPr>
      <w:r w:rsidRPr="00532C77">
        <w:rPr>
          <w:rFonts w:eastAsiaTheme="minorHAnsi"/>
        </w:rPr>
        <w:t xml:space="preserve">GPS: Lat. </w:t>
      </w:r>
      <w:proofErr w:type="gramStart"/>
      <w:r w:rsidRPr="00532C77">
        <w:rPr>
          <w:rFonts w:eastAsiaTheme="minorHAnsi"/>
        </w:rPr>
        <w:t>41.11276  Long.</w:t>
      </w:r>
      <w:proofErr w:type="gramEnd"/>
      <w:r w:rsidRPr="00532C77">
        <w:rPr>
          <w:rFonts w:eastAsiaTheme="minorHAnsi"/>
        </w:rPr>
        <w:t xml:space="preserve"> -78.52594</w:t>
      </w:r>
    </w:p>
    <w:p w14:paraId="3593C326" w14:textId="77777777" w:rsidR="00532C77" w:rsidRDefault="00532C77" w:rsidP="00532C77">
      <w:pPr>
        <w:rPr>
          <w:rFonts w:eastAsiaTheme="minorHAnsi"/>
        </w:rPr>
      </w:pPr>
    </w:p>
    <w:p w14:paraId="191B8C98" w14:textId="6FCBB0CB" w:rsidR="00675BFE" w:rsidRDefault="00532C77" w:rsidP="0007132C">
      <w:pPr>
        <w:rPr>
          <w:rFonts w:eastAsiaTheme="minorHAnsi"/>
        </w:rPr>
      </w:pPr>
      <w:r w:rsidRPr="00532C77">
        <w:rPr>
          <w:rFonts w:eastAsiaTheme="minorHAnsi"/>
        </w:rPr>
        <w:t>Simon B. Elliott State Park is in Clearfield County off PA 153 just north of Exit 111 of I-80 and ten miles north of the community of Clearfield.</w:t>
      </w:r>
    </w:p>
    <w:p w14:paraId="02A36B9D" w14:textId="77777777" w:rsidR="0007132C" w:rsidRDefault="009663E2" w:rsidP="000762A5">
      <w:pPr>
        <w:pStyle w:val="Heading1"/>
      </w:pPr>
      <w:r>
        <w:t xml:space="preserve">Reservations </w:t>
      </w:r>
    </w:p>
    <w:p w14:paraId="3F3FF883" w14:textId="2B77F038" w:rsidR="00675BFE" w:rsidRDefault="009663E2" w:rsidP="0007132C">
      <w:r>
        <w:t>Make online reservations at www.visitPAparks.com or call toll-free 888-PA-PARKS (888-727-2757), 7:00 AM to 5:00 PM, Monday to Saturday.</w:t>
      </w:r>
    </w:p>
    <w:p w14:paraId="52A61B7A" w14:textId="77777777" w:rsidR="009663E2" w:rsidRDefault="009663E2" w:rsidP="000762A5">
      <w:pPr>
        <w:pStyle w:val="Heading1"/>
      </w:pPr>
      <w:r>
        <w:t>Recreational Opportunities</w:t>
      </w:r>
    </w:p>
    <w:p w14:paraId="4330653A" w14:textId="7D32296F" w:rsidR="008609C5" w:rsidRDefault="008609C5" w:rsidP="008609C5">
      <w:r w:rsidRPr="00675BFE">
        <w:rPr>
          <w:rStyle w:val="Heading3Char"/>
        </w:rPr>
        <w:t>FISHING:</w:t>
      </w:r>
      <w:r>
        <w:t xml:space="preserve"> </w:t>
      </w:r>
      <w:r w:rsidR="00742934">
        <w:t xml:space="preserve">The </w:t>
      </w:r>
      <w:r w:rsidRPr="00532C77">
        <w:t xml:space="preserve">small mountain streams surrounding the park offers </w:t>
      </w:r>
      <w:r w:rsidR="00742934">
        <w:t xml:space="preserve">fishing </w:t>
      </w:r>
      <w:r w:rsidRPr="00532C77">
        <w:t xml:space="preserve">for those who like to walk along and fish in uncrowded streams for native trout. A small pond with bass and panfish is located in Moshannon State Forest and can be accessed via the Old Horse Trail from the campground. </w:t>
      </w:r>
    </w:p>
    <w:p w14:paraId="32A8438E" w14:textId="77777777" w:rsidR="008609C5" w:rsidRDefault="008609C5" w:rsidP="008609C5"/>
    <w:p w14:paraId="7C345E1F" w14:textId="77777777" w:rsidR="008609C5" w:rsidRDefault="008609C5" w:rsidP="008609C5">
      <w:r w:rsidRPr="00532C77">
        <w:rPr>
          <w:iCs/>
        </w:rPr>
        <w:t>Pennsylvania Fish and Boat Commission regulations and laws apply.</w:t>
      </w:r>
    </w:p>
    <w:p w14:paraId="37D47E2F" w14:textId="77777777" w:rsidR="008609C5" w:rsidRDefault="008609C5" w:rsidP="008609C5">
      <w:pPr>
        <w:rPr>
          <w:rStyle w:val="Heading3Char"/>
        </w:rPr>
      </w:pPr>
    </w:p>
    <w:p w14:paraId="228D0BD2" w14:textId="241AEBCB" w:rsidR="008609C5" w:rsidRDefault="008609C5" w:rsidP="008609C5">
      <w:r w:rsidRPr="004D6AB4">
        <w:rPr>
          <w:rStyle w:val="Heading3Char"/>
        </w:rPr>
        <w:t>HIKING:</w:t>
      </w:r>
      <w:r>
        <w:t xml:space="preserve"> 2.5 miles </w:t>
      </w:r>
    </w:p>
    <w:p w14:paraId="00EA2211" w14:textId="64F4F496" w:rsidR="008609C5" w:rsidRDefault="008609C5" w:rsidP="008609C5">
      <w:r w:rsidRPr="00532C77">
        <w:t>Hiking trails in the park and surrounding Moshannon State Forest explore the mountaintop. Old Horse Trail can be hiked as a loop utilizing part of Crystal Springs Road and is a moderate 2.75-mile hike. Other trails can be accessed from the park and proceed into the surrounding Moshannon State Forest.</w:t>
      </w:r>
    </w:p>
    <w:p w14:paraId="2458116F" w14:textId="77777777" w:rsidR="00AB74B6" w:rsidRDefault="00AB74B6" w:rsidP="008609C5">
      <w:bookmarkStart w:id="0" w:name="_GoBack"/>
      <w:bookmarkEnd w:id="0"/>
    </w:p>
    <w:p w14:paraId="31299A8D" w14:textId="7EC9F1A8" w:rsidR="008609C5" w:rsidRDefault="008609C5" w:rsidP="008609C5">
      <w:r>
        <w:t xml:space="preserve">Tell us about your hike at: </w:t>
      </w:r>
      <w:r w:rsidRPr="00571600">
        <w:t>www.ExplorePATrails.com</w:t>
      </w:r>
      <w:r>
        <w:t>.</w:t>
      </w:r>
    </w:p>
    <w:p w14:paraId="36093DAD" w14:textId="77777777" w:rsidR="008609C5" w:rsidRDefault="008609C5" w:rsidP="008609C5"/>
    <w:p w14:paraId="7D5312A4" w14:textId="77777777" w:rsidR="008609C5" w:rsidRDefault="008609C5" w:rsidP="008609C5">
      <w:r w:rsidRPr="00675BFE">
        <w:rPr>
          <w:rStyle w:val="Heading3Char"/>
        </w:rPr>
        <w:t>PICNICKING:</w:t>
      </w:r>
      <w:r>
        <w:t xml:space="preserve"> </w:t>
      </w:r>
      <w:r w:rsidRPr="008609C5">
        <w:t>Picnic amidst towering pine and oak trees. The park offers ample parking, tables, three reservable picnic pavilions, drinking water, and non-flush restrooms.</w:t>
      </w:r>
    </w:p>
    <w:p w14:paraId="73D885F1" w14:textId="77777777" w:rsidR="00675BFE" w:rsidRDefault="00675BFE" w:rsidP="00675BFE"/>
    <w:p w14:paraId="69F1250E" w14:textId="01CBDF3F" w:rsidR="00675BFE" w:rsidRDefault="00675BFE" w:rsidP="0093002C"/>
    <w:p w14:paraId="1CA3FEA0" w14:textId="6B91380A" w:rsidR="008609C5" w:rsidRPr="008609C5" w:rsidRDefault="00675BFE" w:rsidP="00742934">
      <w:r w:rsidRPr="004D6AB4">
        <w:rPr>
          <w:rStyle w:val="Heading3Char"/>
        </w:rPr>
        <w:t>CAMPING:</w:t>
      </w:r>
      <w:r>
        <w:t xml:space="preserve"> </w:t>
      </w:r>
      <w:r w:rsidR="008609C5" w:rsidRPr="008609C5">
        <w:rPr>
          <w:rFonts w:ascii="Segoe UI Emoji" w:hAnsi="Segoe UI Emoji" w:cs="Segoe UI Emoji"/>
        </w:rPr>
        <w:t>♿</w:t>
      </w:r>
      <w:r w:rsidR="008609C5" w:rsidRPr="008609C5">
        <w:rPr>
          <w:b/>
        </w:rPr>
        <w:t xml:space="preserve"> </w:t>
      </w:r>
      <w:r w:rsidR="008609C5" w:rsidRPr="008609C5">
        <w:t xml:space="preserve">The small camping area is partially shaded with some mature trees. All campsites are pet-friendly, non-electric sites. In the campground, there is a sanitary dump station, water spigots, pavilions, and </w:t>
      </w:r>
      <w:r w:rsidR="00742934">
        <w:t>ADA accessible modern restroom (no showers).</w:t>
      </w:r>
      <w:r w:rsidR="008609C5" w:rsidRPr="008609C5">
        <w:t xml:space="preserve"> Site 7 is ADA accessible.</w:t>
      </w:r>
    </w:p>
    <w:p w14:paraId="0ACFEF32" w14:textId="77777777" w:rsidR="008609C5" w:rsidRDefault="008609C5" w:rsidP="008609C5"/>
    <w:p w14:paraId="2A475324" w14:textId="6C57EFB0" w:rsidR="00571600" w:rsidRPr="00571600" w:rsidRDefault="00571600" w:rsidP="00571600">
      <w:r w:rsidRPr="00571600">
        <w:t>The campground is op</w:t>
      </w:r>
      <w:r>
        <w:t xml:space="preserve">en from mid-May through October. </w:t>
      </w:r>
      <w:r w:rsidRPr="00571600">
        <w:t>The maximum stay in this area is 14 days during the summer</w:t>
      </w:r>
      <w:r>
        <w:t xml:space="preserve"> </w:t>
      </w:r>
      <w:r w:rsidRPr="00571600">
        <w:t>season and 21 days outside of the summer season. Campers</w:t>
      </w:r>
    </w:p>
    <w:p w14:paraId="7E4CDFFF" w14:textId="494BB200" w:rsidR="008609C5" w:rsidRDefault="00571600" w:rsidP="00571600">
      <w:r w:rsidRPr="00571600">
        <w:t>must vacate the park for 48 hours between stays.</w:t>
      </w:r>
    </w:p>
    <w:p w14:paraId="77F88E7A" w14:textId="77777777" w:rsidR="00571600" w:rsidRPr="008609C5" w:rsidRDefault="00571600" w:rsidP="00571600">
      <w:pPr>
        <w:rPr>
          <w:b/>
          <w:bCs/>
        </w:rPr>
      </w:pPr>
    </w:p>
    <w:p w14:paraId="6B76CC20" w14:textId="19F2DCF6" w:rsidR="004D6AB4" w:rsidRDefault="008609C5" w:rsidP="0093002C">
      <w:r>
        <w:rPr>
          <w:rStyle w:val="Heading3Char"/>
        </w:rPr>
        <w:t>CABINS</w:t>
      </w:r>
      <w:r w:rsidRPr="008609C5">
        <w:rPr>
          <w:rStyle w:val="Heading3Char"/>
        </w:rPr>
        <w:t>:</w:t>
      </w:r>
      <w:r w:rsidRPr="008609C5">
        <w:t xml:space="preserve"> </w:t>
      </w:r>
      <w:r w:rsidRPr="008609C5">
        <w:rPr>
          <w:rFonts w:ascii="Segoe UI Emoji" w:hAnsi="Segoe UI Emoji" w:cs="Segoe UI Emoji"/>
        </w:rPr>
        <w:t>♿</w:t>
      </w:r>
      <w:r w:rsidRPr="008609C5">
        <w:rPr>
          <w:b/>
        </w:rPr>
        <w:t xml:space="preserve"> </w:t>
      </w:r>
      <w:r w:rsidRPr="008609C5">
        <w:t xml:space="preserve">Six rustic, Civilian Conservation Corps-era cabins are available for rent. Minimal furnishings include: single bunk beds, table and benches, a gas </w:t>
      </w:r>
      <w:r w:rsidR="00742934">
        <w:t>stove, refrigerator, gas heat</w:t>
      </w:r>
      <w:r w:rsidRPr="008609C5">
        <w:t xml:space="preserve">, electric lights, and fireplace. The cabins are open year round. Cabin occupants have access to a modern shower house in the cabin colony. Cabin 6 is ADA accessible. </w:t>
      </w:r>
    </w:p>
    <w:p w14:paraId="24CE6286" w14:textId="77777777" w:rsidR="00675BFE" w:rsidRDefault="00675BFE" w:rsidP="00675BFE"/>
    <w:p w14:paraId="57C97A54" w14:textId="0875D9C7" w:rsidR="006013BF" w:rsidRDefault="00675BFE" w:rsidP="0093002C">
      <w:r w:rsidRPr="004D6AB4">
        <w:rPr>
          <w:rStyle w:val="Heading3Char"/>
        </w:rPr>
        <w:t>HUNTING AND FIREARMS:</w:t>
      </w:r>
      <w:r>
        <w:t xml:space="preserve"> </w:t>
      </w:r>
      <w:bookmarkStart w:id="1" w:name="_Hlk46495125"/>
      <w:r w:rsidRPr="00FB40B9">
        <w:rPr>
          <w:rFonts w:ascii="Segoe UI Emoji" w:hAnsi="Segoe UI Emoji" w:cs="Segoe UI Emoji"/>
        </w:rPr>
        <w:t>♿</w:t>
      </w:r>
      <w:r w:rsidRPr="00C71D19">
        <w:rPr>
          <w:rStyle w:val="Heading5Char"/>
        </w:rPr>
        <w:t xml:space="preserve"> </w:t>
      </w:r>
      <w:bookmarkEnd w:id="1"/>
      <w:r w:rsidR="008609C5" w:rsidRPr="008609C5">
        <w:t>About 234 acres are open to hunting, trapping, and the training of dogs during established seasons. Common game species are bear</w:t>
      </w:r>
      <w:r w:rsidR="00571600">
        <w:t>s</w:t>
      </w:r>
      <w:r w:rsidR="008609C5" w:rsidRPr="008609C5">
        <w:t>, deer, turkey</w:t>
      </w:r>
      <w:r w:rsidR="00571600">
        <w:t>s</w:t>
      </w:r>
      <w:r w:rsidR="008609C5" w:rsidRPr="008609C5">
        <w:t>, rabbit</w:t>
      </w:r>
      <w:r w:rsidR="00571600">
        <w:t>s</w:t>
      </w:r>
      <w:r w:rsidR="008609C5" w:rsidRPr="008609C5">
        <w:t>, grouse, and squirrel</w:t>
      </w:r>
      <w:r w:rsidR="00571600">
        <w:t>s</w:t>
      </w:r>
      <w:r w:rsidR="008609C5" w:rsidRPr="008609C5">
        <w:t>. Thousands of acres of surrounding Moshannon State Forest are open for hunting.</w:t>
      </w:r>
    </w:p>
    <w:p w14:paraId="557EB082" w14:textId="77777777" w:rsidR="008609C5" w:rsidRDefault="008609C5" w:rsidP="0093002C"/>
    <w:p w14:paraId="17CBAB6E"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1995A70" w14:textId="77777777" w:rsidR="00B2474B" w:rsidRDefault="00B2474B" w:rsidP="006013BF"/>
    <w:p w14:paraId="7BD4CE60" w14:textId="4A9112E3" w:rsidR="00675BFE" w:rsidRDefault="00675BFE" w:rsidP="00675BFE">
      <w:r w:rsidRPr="00675BFE">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t>Pennsylvania License to Carry Firearms</w:t>
      </w:r>
      <w:r>
        <w:t xml:space="preserve"> are authorized to carry a firearm concealed on their person while they are within a state park.</w:t>
      </w:r>
    </w:p>
    <w:p w14:paraId="3A8E617C" w14:textId="77777777" w:rsidR="008609C5" w:rsidRDefault="008609C5" w:rsidP="00675BFE"/>
    <w:p w14:paraId="02281A74" w14:textId="77777777" w:rsidR="008609C5" w:rsidRDefault="008609C5" w:rsidP="008609C5">
      <w:pPr>
        <w:rPr>
          <w:rFonts w:ascii="Arial" w:eastAsia="Times New Roman" w:hAnsi="Arial" w:cs="Arial"/>
        </w:rPr>
      </w:pPr>
      <w:r>
        <w:rPr>
          <w:rStyle w:val="Heading3Char"/>
        </w:rPr>
        <w:t>CROSS-COUNTRY SKIING</w:t>
      </w:r>
      <w:r w:rsidRPr="00B2474B">
        <w:rPr>
          <w:rStyle w:val="Heading3Char"/>
        </w:rPr>
        <w:t>:</w:t>
      </w:r>
      <w:r>
        <w:rPr>
          <w:rFonts w:ascii="Arial" w:hAnsi="Arial" w:cs="Arial"/>
          <w:b/>
        </w:rPr>
        <w:t xml:space="preserve"> </w:t>
      </w:r>
      <w:r w:rsidRPr="008609C5">
        <w:t>Cross-country skiing is recommended on Old Horse Trail east of Old PA 153 and nearby forestry trails.</w:t>
      </w:r>
    </w:p>
    <w:p w14:paraId="578B8A63" w14:textId="77777777" w:rsidR="008609C5" w:rsidRDefault="008609C5" w:rsidP="008609C5"/>
    <w:p w14:paraId="60C940A9" w14:textId="4509936A" w:rsidR="004D6AB4" w:rsidRPr="004D6AB4" w:rsidRDefault="008609C5" w:rsidP="004D6AB4">
      <w:r w:rsidRPr="004D6AB4">
        <w:rPr>
          <w:rStyle w:val="Heading3Char"/>
        </w:rPr>
        <w:t>SNOWMOBILING:</w:t>
      </w:r>
      <w:r>
        <w:t xml:space="preserve"> </w:t>
      </w:r>
      <w:r w:rsidRPr="008609C5">
        <w:t>During the winter months, the main parking lot is plowed to allow registered snowmobiles to unload and operate on the roads and trails in Moshannon State Forest. Conditions permitting, the designated trails and roads, which are on both state park and state forest lands, open the day after the last day of Pennsylvania’s regular or extended rifle deer season and close April 1. A map of the roads and trails open to snowmobiling is available at the Parker Dam State Park office.</w:t>
      </w:r>
    </w:p>
    <w:p w14:paraId="0A3C51A1" w14:textId="79ED8187" w:rsidR="00AE11A0" w:rsidRDefault="006E5F4B" w:rsidP="000762A5">
      <w:pPr>
        <w:pStyle w:val="Heading1"/>
      </w:pPr>
      <w:r>
        <w:t>Trash Disposal and Recycling</w:t>
      </w:r>
    </w:p>
    <w:p w14:paraId="385152AC" w14:textId="77777777" w:rsidR="006E5F4B" w:rsidRPr="006E5F4B" w:rsidRDefault="006E5F4B" w:rsidP="006E5F4B">
      <w:r w:rsidRPr="006E5F4B">
        <w:t>Simon B. Elliott State Park participates in a carry-in/carry out trash disposal program for small parks. There are no trash collection or recycling facilities. Visitors are asked to limit the number of disposable items brought to the park and take all trash and recyclables home. Campers may carefully burn any paper waste in their campfire, but burning foil, glass, cans, plastics, or food waste is prohibited.</w:t>
      </w:r>
    </w:p>
    <w:p w14:paraId="3D2EE9EA" w14:textId="77777777" w:rsidR="004D6AB4" w:rsidRDefault="004D6AB4" w:rsidP="00675BFE"/>
    <w:p w14:paraId="54BD5490" w14:textId="19D818C4" w:rsidR="009663E2" w:rsidRDefault="009663E2" w:rsidP="000762A5">
      <w:pPr>
        <w:pStyle w:val="Heading1"/>
      </w:pPr>
      <w:r>
        <w:lastRenderedPageBreak/>
        <w:t>History</w:t>
      </w:r>
    </w:p>
    <w:p w14:paraId="278E7D31" w14:textId="7E4E2FA4" w:rsidR="008609C5" w:rsidRPr="008609C5" w:rsidRDefault="008609C5" w:rsidP="008609C5">
      <w:r w:rsidRPr="008609C5">
        <w:t>This mountaintop was once covered in giant white pine and hemlock trees. At the turn of the century, the Central Pennsylvania Lumber Company and the Goodyear Lumber Company built railroads and roads to harvest the timber.</w:t>
      </w:r>
      <w:r w:rsidR="00571600">
        <w:t xml:space="preserve"> </w:t>
      </w:r>
      <w:r w:rsidRPr="008609C5">
        <w:t>This logging devastated the area, entirely wiping out the magnificent stands of pine and hemlock. The swift departure of the logging companies allowed the barren forests to regrow. This devastated land was eventually sold to the commonwealth, usually at tax sales, and later became Moshannon State Forest.</w:t>
      </w:r>
    </w:p>
    <w:p w14:paraId="7EBCAE40" w14:textId="77777777" w:rsidR="008609C5" w:rsidRDefault="008609C5" w:rsidP="008609C5"/>
    <w:p w14:paraId="20658BBB" w14:textId="342807B6" w:rsidR="008609C5" w:rsidRPr="008609C5" w:rsidRDefault="008609C5" w:rsidP="008609C5">
      <w:r w:rsidRPr="008609C5">
        <w:t>Now, over a century later, many of the logging roads and railroad grades can be seen in the maturing stands of oak and maple.</w:t>
      </w:r>
    </w:p>
    <w:p w14:paraId="6C12DB93" w14:textId="77777777" w:rsidR="008609C5" w:rsidRDefault="008609C5" w:rsidP="008609C5"/>
    <w:p w14:paraId="72AE50FC" w14:textId="2775C4FD" w:rsidR="008609C5" w:rsidRPr="008609C5" w:rsidRDefault="008609C5" w:rsidP="008609C5">
      <w:r w:rsidRPr="008609C5">
        <w:t>The Honorable Simon B. Elliott was a member of the Pennsylvania Legislature and a member of the old State Forestry Reservation Commission, a precursor to the Department of Forestry. This early conservationist promoted the idea of creating a nursery to raise trees for planting in the surrounding area.</w:t>
      </w:r>
    </w:p>
    <w:p w14:paraId="52764BE2" w14:textId="77777777" w:rsidR="008609C5" w:rsidRDefault="008609C5" w:rsidP="008609C5"/>
    <w:p w14:paraId="2465BB66" w14:textId="2A7E830D" w:rsidR="008609C5" w:rsidRPr="008609C5" w:rsidRDefault="008609C5" w:rsidP="008609C5">
      <w:r w:rsidRPr="008609C5">
        <w:t xml:space="preserve">In 1911, the Commonwealth of Pennsylvania established the Clearfield Forest Tree Nursery in a mountain pasture atop Penfield Mountain. This nursery was later renamed for District Forester William F. </w:t>
      </w:r>
      <w:proofErr w:type="spellStart"/>
      <w:r w:rsidRPr="008609C5">
        <w:t>Dague</w:t>
      </w:r>
      <w:proofErr w:type="spellEnd"/>
      <w:r w:rsidRPr="008609C5">
        <w:t xml:space="preserve"> who was in charge of its operation from its start in 1911 until 1947. The </w:t>
      </w:r>
      <w:proofErr w:type="spellStart"/>
      <w:r w:rsidRPr="008609C5">
        <w:t>Dague</w:t>
      </w:r>
      <w:proofErr w:type="spellEnd"/>
      <w:r w:rsidRPr="008609C5">
        <w:t xml:space="preserve"> Nursery closed in 1978, but its buildings and facilities are still in use as the Moshannon State Forest maintenance headquarters, and the seed orchards still supply seeds for the other state nurseries.</w:t>
      </w:r>
    </w:p>
    <w:p w14:paraId="75CF537C" w14:textId="77777777" w:rsidR="008609C5" w:rsidRDefault="008609C5" w:rsidP="008609C5"/>
    <w:p w14:paraId="6DD3089A" w14:textId="1F4A05DB" w:rsidR="008609C5" w:rsidRPr="008609C5" w:rsidRDefault="008609C5" w:rsidP="008609C5">
      <w:r w:rsidRPr="008609C5">
        <w:t xml:space="preserve">In 1933, the Civilian Conservation Corps (CCC) established Camp S-116 on land along Crystal Springs Road and built the cabins, pavilions, roads, trails, and many of the other buildings that exist today. </w:t>
      </w:r>
    </w:p>
    <w:p w14:paraId="2080AEA9" w14:textId="77777777" w:rsidR="008609C5" w:rsidRDefault="008609C5" w:rsidP="008609C5"/>
    <w:p w14:paraId="53FDDFE6" w14:textId="2DC2AD57" w:rsidR="008609C5" w:rsidRPr="008609C5" w:rsidRDefault="008609C5" w:rsidP="008609C5">
      <w:r w:rsidRPr="008609C5">
        <w:t>In that same year, the former Department of Forests and Waters erected a plaque dedicating Simon B. Elliott State Park. The plaque is on a stone in the pines along the northern edge of the park.</w:t>
      </w:r>
    </w:p>
    <w:p w14:paraId="6EB710E9" w14:textId="57065484" w:rsidR="004D6AB4" w:rsidRDefault="004D6AB4" w:rsidP="009663E2"/>
    <w:p w14:paraId="7E580202" w14:textId="1E2383CB" w:rsidR="006E5F4B" w:rsidRDefault="008609C5" w:rsidP="00742934">
      <w:r w:rsidRPr="00742934">
        <w:rPr>
          <w:rStyle w:val="Heading3Char"/>
        </w:rPr>
        <w:t>ELK REINTRODUCTION</w:t>
      </w:r>
      <w:r w:rsidR="00742934" w:rsidRPr="00742934">
        <w:rPr>
          <w:rStyle w:val="Heading3Char"/>
        </w:rPr>
        <w:t>:</w:t>
      </w:r>
      <w:r w:rsidR="00742934">
        <w:t xml:space="preserve"> </w:t>
      </w:r>
      <w:r w:rsidRPr="008609C5">
        <w:t xml:space="preserve">In 1912, talks began between the </w:t>
      </w:r>
      <w:r w:rsidR="00742934">
        <w:t xml:space="preserve">Pennsylvania </w:t>
      </w:r>
      <w:r w:rsidRPr="008609C5">
        <w:t xml:space="preserve">Game Commissioners and agency Executive Secretary Joseph </w:t>
      </w:r>
      <w:proofErr w:type="spellStart"/>
      <w:r w:rsidRPr="008609C5">
        <w:t>Kalbfus</w:t>
      </w:r>
      <w:proofErr w:type="spellEnd"/>
      <w:r w:rsidRPr="008609C5">
        <w:t xml:space="preserve"> about re-introducing elk in Pennsylvania.  </w:t>
      </w:r>
      <w:proofErr w:type="spellStart"/>
      <w:r w:rsidRPr="008609C5">
        <w:t>Kalbfus</w:t>
      </w:r>
      <w:proofErr w:type="spellEnd"/>
      <w:r w:rsidRPr="008609C5">
        <w:t xml:space="preserve"> wrote in his annual report, "It now appears that the herds of elk found upon the public domain of the far West are annually subjected to severe suffering and death by starvation because of the limitation and taking for agricultural purposes of their winter feeding grounds, and that ... the national government is anxious to reduce the western herds by placing numbers of these animals elsewhere to their benefit, the cost to those receiving such animals being only the expense incurred in their capture and transportation..."</w:t>
      </w:r>
    </w:p>
    <w:p w14:paraId="13B560A4" w14:textId="77777777" w:rsidR="006E5F4B" w:rsidRDefault="006E5F4B" w:rsidP="00742934"/>
    <w:p w14:paraId="28E539E0" w14:textId="2592B76D" w:rsidR="008609C5" w:rsidRDefault="008609C5" w:rsidP="009663E2">
      <w:r w:rsidRPr="008609C5">
        <w:t>Of the first 50 elk reintroduced in Pennsylvania, only 25 were released in this area. On January 27, 1913, 25 elk, five bulls and 20 cows, arrived in Clearfield by train. Three days later, the elk were transported nine miles by wagons to the Kennedy Game Refuge and placed in a 2-acre corral. The Kennedy Game Refuge included what is now Simon B. Elliott State Park and a portion of Moshannon State Forest. Almost three months later</w:t>
      </w:r>
      <w:r w:rsidR="00742934">
        <w:t>,</w:t>
      </w:r>
      <w:r w:rsidRPr="008609C5">
        <w:t xml:space="preserve"> the elk were released from the corral and made themselves at home in the mountains of central Pennsylvania.</w:t>
      </w:r>
    </w:p>
    <w:p w14:paraId="656D8F5F" w14:textId="326AE8CC" w:rsidR="004D6AB4" w:rsidRDefault="004D6AB4" w:rsidP="000762A5">
      <w:pPr>
        <w:pStyle w:val="Heading1"/>
      </w:pPr>
      <w:r>
        <w:lastRenderedPageBreak/>
        <w:t>Nearby Attractions</w:t>
      </w:r>
    </w:p>
    <w:p w14:paraId="3EF92548" w14:textId="77777777" w:rsidR="008609C5" w:rsidRPr="008609C5" w:rsidRDefault="008609C5" w:rsidP="008609C5">
      <w:bookmarkStart w:id="2" w:name="_Hlk46495573"/>
      <w:r w:rsidRPr="008609C5">
        <w:t>The following services are available eight miles north in Penfield: convenience stores, restaurants, mechanics, gasoline stations, and post office. Ten miles south, Clearfield offers the same services at Penfield as well as shopping centers and a hospital. The town of DuBois, 15 miles west, offers larger shopping centers, restaurants, and a hospital.</w:t>
      </w:r>
    </w:p>
    <w:bookmarkEnd w:id="2"/>
    <w:p w14:paraId="77181285" w14:textId="77777777" w:rsidR="008609C5" w:rsidRPr="008609C5" w:rsidRDefault="008609C5" w:rsidP="008609C5"/>
    <w:p w14:paraId="718B7093" w14:textId="77777777" w:rsidR="008609C5" w:rsidRPr="008609C5" w:rsidRDefault="008609C5" w:rsidP="008609C5">
      <w:r w:rsidRPr="008609C5">
        <w:t>Information on nearby attractions is available from:</w:t>
      </w:r>
    </w:p>
    <w:p w14:paraId="0D6AA5C6" w14:textId="77777777" w:rsidR="008609C5" w:rsidRPr="008609C5" w:rsidRDefault="008609C5" w:rsidP="008609C5">
      <w:r w:rsidRPr="008609C5">
        <w:t>Northwest Pennsylvania’s Great Outdoors Visitors Bureau, 814-849-5197. www.visitpago.com</w:t>
      </w:r>
    </w:p>
    <w:p w14:paraId="4088E5BF" w14:textId="77777777" w:rsidR="006E5F4B" w:rsidRDefault="006E5F4B" w:rsidP="008609C5"/>
    <w:p w14:paraId="4F6665D6" w14:textId="25156322" w:rsidR="008609C5" w:rsidRPr="008609C5" w:rsidRDefault="008609C5" w:rsidP="008609C5">
      <w:r w:rsidRPr="008609C5">
        <w:t>Clearfield County Recreation and Tourism Authority, 866-GO WILDS (469-4537). www.visitclearfieldcounty.org</w:t>
      </w:r>
    </w:p>
    <w:p w14:paraId="78C47DA7" w14:textId="77777777" w:rsidR="006E5F4B" w:rsidRDefault="006E5F4B" w:rsidP="008609C5"/>
    <w:p w14:paraId="265D9278" w14:textId="24393463" w:rsidR="008609C5" w:rsidRPr="008609C5" w:rsidRDefault="008609C5" w:rsidP="008609C5">
      <w:r w:rsidRPr="008609C5">
        <w:t xml:space="preserve">A </w:t>
      </w:r>
      <w:r w:rsidR="00742934">
        <w:t>7.5-mile</w:t>
      </w:r>
      <w:r w:rsidRPr="008609C5">
        <w:t xml:space="preserve"> drive north will take visitors to nearby </w:t>
      </w:r>
      <w:r w:rsidRPr="008609C5">
        <w:rPr>
          <w:b/>
        </w:rPr>
        <w:t>Parker Dam State Park</w:t>
      </w:r>
      <w:r w:rsidRPr="008609C5">
        <w:t>. The park offers beach swimming, modern camping, year-round rustic cabins, educational programs, boating, fishing, hiking, cross-country skiing, and many other activities.</w:t>
      </w:r>
    </w:p>
    <w:p w14:paraId="3564CA60" w14:textId="77777777" w:rsidR="006E5F4B" w:rsidRDefault="006E5F4B" w:rsidP="008609C5">
      <w:pPr>
        <w:rPr>
          <w:bCs/>
        </w:rPr>
      </w:pPr>
    </w:p>
    <w:p w14:paraId="6EC8C342" w14:textId="5EE2946C" w:rsidR="008609C5" w:rsidRPr="008609C5" w:rsidRDefault="008609C5" w:rsidP="008609C5">
      <w:r w:rsidRPr="008609C5">
        <w:rPr>
          <w:bCs/>
        </w:rPr>
        <w:t xml:space="preserve">Comprised of more than 190,000 acres, the surrounding </w:t>
      </w:r>
      <w:r w:rsidRPr="008609C5">
        <w:rPr>
          <w:b/>
          <w:bCs/>
        </w:rPr>
        <w:t>Moshannon State Forest</w:t>
      </w:r>
      <w:r w:rsidRPr="008609C5">
        <w:t xml:space="preserve"> offers visitors a variety of recreational opportunities including fishing, hunting, and hiking. 814-765-0821</w:t>
      </w:r>
    </w:p>
    <w:p w14:paraId="0BA6B3BB" w14:textId="77777777" w:rsidR="006E5F4B" w:rsidRDefault="006E5F4B" w:rsidP="008609C5">
      <w:pPr>
        <w:rPr>
          <w:b/>
        </w:rPr>
      </w:pPr>
    </w:p>
    <w:p w14:paraId="4816C4DA" w14:textId="7EB2C6A4" w:rsidR="006E5F4B" w:rsidRDefault="008609C5" w:rsidP="009663E2">
      <w:r w:rsidRPr="008609C5">
        <w:rPr>
          <w:b/>
        </w:rPr>
        <w:t>The Elk Country Visitor Center</w:t>
      </w:r>
      <w:r w:rsidRPr="008609C5">
        <w:t xml:space="preserve"> is a </w:t>
      </w:r>
      <w:r w:rsidR="00742934">
        <w:t>25-mile</w:t>
      </w:r>
      <w:r w:rsidRPr="008609C5">
        <w:t xml:space="preserve"> drive away and features interactive displays and great elk viewing opportunities. 814-787-5167</w:t>
      </w:r>
    </w:p>
    <w:p w14:paraId="2FA7628F" w14:textId="77777777" w:rsidR="009663E2" w:rsidRDefault="009663E2" w:rsidP="000762A5">
      <w:pPr>
        <w:pStyle w:val="Heading1"/>
      </w:pPr>
      <w:r>
        <w:t>Explore Pennsylvania Wilds</w:t>
      </w:r>
    </w:p>
    <w:p w14:paraId="7C4B4EF6" w14:textId="77777777" w:rsidR="00B2474B" w:rsidRDefault="00B2474B" w:rsidP="00B2474B">
      <w:pPr>
        <w:rPr>
          <w:rFonts w:eastAsia="Times New Roman"/>
        </w:rPr>
      </w:pPr>
      <w:r>
        <w:t xml:space="preserve">Pennsylvania Wilds is two million acres of public lands for hiking, biking, fishing, boating, hunting, and exploration in northcentral Pennsylvania. </w:t>
      </w:r>
    </w:p>
    <w:p w14:paraId="093F48F9" w14:textId="77777777" w:rsidR="00B2474B" w:rsidRDefault="00B2474B" w:rsidP="00B2474B"/>
    <w:p w14:paraId="5E278AF9" w14:textId="32E89D1A" w:rsidR="004D6AB4" w:rsidRDefault="00B2474B" w:rsidP="004D6AB4">
      <w:r>
        <w:t>Highlights of the area are elk watching, scenic PA 6, Pine Creek Gorge (PA Grand Canyon), the darkest skies in the east at Cherry Springs State Park, and hundreds of miles of backpacking trails, bike paths, and trout fishing streams. www.pawilds.com</w:t>
      </w:r>
    </w:p>
    <w:p w14:paraId="4687731D" w14:textId="7BE07980" w:rsidR="006E5F4B" w:rsidRDefault="006E5F4B" w:rsidP="006E5F4B">
      <w:pPr>
        <w:pStyle w:val="Heading1"/>
      </w:pPr>
      <w:r>
        <w:t>Protect and Preserve Our Parks</w:t>
      </w:r>
    </w:p>
    <w:p w14:paraId="32CBA9D1" w14:textId="77777777" w:rsidR="006E5F4B" w:rsidRPr="006E5F4B" w:rsidRDefault="006E5F4B" w:rsidP="006E5F4B">
      <w:r w:rsidRPr="006E5F4B">
        <w:t>Please make your visit safe and enjoyable. Obey all posted rules and regulations and respect fellow visitors and the resources of the park.</w:t>
      </w:r>
    </w:p>
    <w:p w14:paraId="46653ECB" w14:textId="77777777" w:rsidR="006E5F4B" w:rsidRDefault="006E5F4B" w:rsidP="006E5F4B"/>
    <w:p w14:paraId="4A3E8A19" w14:textId="49186A9D" w:rsidR="006E5F4B" w:rsidRPr="006E5F4B" w:rsidRDefault="006E5F4B" w:rsidP="006E5F4B">
      <w:pPr>
        <w:ind w:left="360" w:hanging="360"/>
      </w:pPr>
      <w:r w:rsidRPr="006E5F4B">
        <w:t xml:space="preserve">• </w:t>
      </w:r>
      <w:r>
        <w:tab/>
      </w:r>
      <w:r w:rsidRPr="006E5F4B">
        <w:t>Be prepared and bring the proper equipment. Natural areas may possess hazards. Your personal safety and that of your family are your responsibility.</w:t>
      </w:r>
    </w:p>
    <w:p w14:paraId="5C44AC62" w14:textId="48BEDADB" w:rsidR="006E5F4B" w:rsidRPr="006E5F4B" w:rsidRDefault="006E5F4B" w:rsidP="006E5F4B">
      <w:pPr>
        <w:ind w:left="360" w:hanging="360"/>
      </w:pPr>
      <w:r w:rsidRPr="006E5F4B">
        <w:t xml:space="preserve">• </w:t>
      </w:r>
      <w:r>
        <w:tab/>
      </w:r>
      <w:r w:rsidRPr="006E5F4B">
        <w:t>Alcoholic beverages are prohibited.</w:t>
      </w:r>
    </w:p>
    <w:p w14:paraId="51961A7F" w14:textId="5CDEEAE2" w:rsidR="006E5F4B" w:rsidRPr="006E5F4B" w:rsidRDefault="006E5F4B" w:rsidP="006E5F4B">
      <w:pPr>
        <w:ind w:left="360" w:hanging="360"/>
      </w:pPr>
      <w:r w:rsidRPr="006E5F4B">
        <w:t xml:space="preserve">• </w:t>
      </w:r>
      <w:r>
        <w:tab/>
      </w:r>
      <w:r w:rsidRPr="006E5F4B">
        <w:t xml:space="preserve">Because uncontrolled pets may chase wildlife or frighten visitors, pets must be physically controlled, attended at all times, and on a leash, caged, or crated. Electronic fences and leashes are prohibited. </w:t>
      </w:r>
    </w:p>
    <w:p w14:paraId="06834D63" w14:textId="6EE5CC72" w:rsidR="006E5F4B" w:rsidRPr="006E5F4B" w:rsidRDefault="006E5F4B" w:rsidP="006E5F4B">
      <w:pPr>
        <w:ind w:left="360" w:hanging="360"/>
      </w:pPr>
      <w:r w:rsidRPr="006E5F4B">
        <w:t xml:space="preserve">• </w:t>
      </w:r>
      <w:r>
        <w:tab/>
      </w:r>
      <w:r w:rsidRPr="006E5F4B">
        <w:t>Do your part to keep wildlife wild! Enjoy wildlife from a safe distance and do not feed or approach wild animals.</w:t>
      </w:r>
    </w:p>
    <w:p w14:paraId="763C7ADF" w14:textId="00E12449" w:rsidR="006E5F4B" w:rsidRPr="006E5F4B" w:rsidRDefault="006E5F4B" w:rsidP="006E5F4B">
      <w:pPr>
        <w:ind w:left="360" w:hanging="360"/>
      </w:pPr>
      <w:r w:rsidRPr="006E5F4B">
        <w:t xml:space="preserve">• </w:t>
      </w:r>
      <w:r>
        <w:tab/>
      </w:r>
      <w:r w:rsidRPr="006E5F4B">
        <w:t>Prevent forest fires by having a fire in proper facilities and properly disposing of hot coals. Do not leave a fire unattended.</w:t>
      </w:r>
    </w:p>
    <w:p w14:paraId="0942A7CA" w14:textId="5839A32A" w:rsidR="006E5F4B" w:rsidRPr="006E5F4B" w:rsidRDefault="006E5F4B" w:rsidP="006E5F4B">
      <w:pPr>
        <w:ind w:left="360" w:hanging="360"/>
      </w:pPr>
      <w:r w:rsidRPr="006E5F4B">
        <w:t xml:space="preserve">• </w:t>
      </w:r>
      <w:r>
        <w:tab/>
      </w:r>
      <w:r w:rsidRPr="006E5F4B">
        <w:t>Please park only in designated areas and obey all traffic regulations.</w:t>
      </w:r>
    </w:p>
    <w:p w14:paraId="46B81A81" w14:textId="77777777" w:rsidR="004D6AB4" w:rsidRDefault="004D6AB4" w:rsidP="000762A5">
      <w:pPr>
        <w:pStyle w:val="Heading1"/>
      </w:pPr>
      <w:r>
        <w:lastRenderedPageBreak/>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7CE91F7B" w14:textId="6DE6B5A2" w:rsidR="004D6AB4" w:rsidRDefault="004D6AB4" w:rsidP="004D6AB4">
      <w:r>
        <w:t>If you need an accommodation to participate in park activities due to a disability, please contact the park you plan to visit.</w:t>
      </w:r>
    </w:p>
    <w:p w14:paraId="47EBC199" w14:textId="77777777" w:rsidR="004D6AB4" w:rsidRDefault="004D6AB4" w:rsidP="000762A5">
      <w:pPr>
        <w:pStyle w:val="Heading1"/>
      </w:pPr>
      <w:r>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2C8AC9BF" w:rsidR="004D6AB4" w:rsidRPr="002A48DE" w:rsidRDefault="004D6AB4" w:rsidP="004D6AB4">
      <w:pPr>
        <w:rPr>
          <w:b/>
        </w:rPr>
      </w:pPr>
      <w:r w:rsidRPr="002A48DE">
        <w:rPr>
          <w:b/>
        </w:rPr>
        <w:t>NEAREST HOSPITAL</w:t>
      </w:r>
      <w:r w:rsidR="006E5F4B">
        <w:rPr>
          <w:b/>
        </w:rPr>
        <w:t>S</w:t>
      </w:r>
      <w:r w:rsidRPr="002A48DE">
        <w:rPr>
          <w:b/>
        </w:rPr>
        <w:t xml:space="preserve"> </w:t>
      </w:r>
    </w:p>
    <w:p w14:paraId="413F42E6" w14:textId="77777777" w:rsidR="006E5F4B" w:rsidRPr="006E5F4B" w:rsidRDefault="006E5F4B" w:rsidP="006E5F4B">
      <w:r w:rsidRPr="006E5F4B">
        <w:t>Penn Highlands Clearfield</w:t>
      </w:r>
    </w:p>
    <w:p w14:paraId="32F64267" w14:textId="77777777" w:rsidR="006E5F4B" w:rsidRPr="006E5F4B" w:rsidRDefault="006E5F4B" w:rsidP="006E5F4B">
      <w:r w:rsidRPr="006E5F4B">
        <w:t>809 Turnpike Avenue</w:t>
      </w:r>
    </w:p>
    <w:p w14:paraId="2C5E42E2" w14:textId="77777777" w:rsidR="006E5F4B" w:rsidRPr="006E5F4B" w:rsidRDefault="006E5F4B" w:rsidP="006E5F4B">
      <w:r w:rsidRPr="006E5F4B">
        <w:t>Clearfield PA, 16830</w:t>
      </w:r>
    </w:p>
    <w:p w14:paraId="3738AD4C" w14:textId="77777777" w:rsidR="006E5F4B" w:rsidRPr="006E5F4B" w:rsidRDefault="006E5F4B" w:rsidP="006E5F4B">
      <w:r w:rsidRPr="006E5F4B">
        <w:t>814-765-5341</w:t>
      </w:r>
    </w:p>
    <w:p w14:paraId="145D043E" w14:textId="77777777" w:rsidR="006E5F4B" w:rsidRPr="006E5F4B" w:rsidRDefault="006E5F4B" w:rsidP="006E5F4B">
      <w:pPr>
        <w:rPr>
          <w:b/>
          <w:bCs/>
        </w:rPr>
      </w:pPr>
    </w:p>
    <w:p w14:paraId="4F788AE0" w14:textId="77777777" w:rsidR="006E5F4B" w:rsidRPr="006E5F4B" w:rsidRDefault="006E5F4B" w:rsidP="006E5F4B">
      <w:pPr>
        <w:rPr>
          <w:bCs/>
        </w:rPr>
      </w:pPr>
      <w:r w:rsidRPr="006E5F4B">
        <w:rPr>
          <w:bCs/>
        </w:rPr>
        <w:t>Penn Highlands DuBois</w:t>
      </w:r>
    </w:p>
    <w:p w14:paraId="5E7490BC" w14:textId="77777777" w:rsidR="006E5F4B" w:rsidRPr="006E5F4B" w:rsidRDefault="006E5F4B" w:rsidP="006E5F4B">
      <w:pPr>
        <w:rPr>
          <w:bCs/>
        </w:rPr>
      </w:pPr>
      <w:r w:rsidRPr="006E5F4B">
        <w:rPr>
          <w:bCs/>
        </w:rPr>
        <w:t>100 Hospital Avenue</w:t>
      </w:r>
    </w:p>
    <w:p w14:paraId="38E16293" w14:textId="77777777" w:rsidR="006E5F4B" w:rsidRPr="006E5F4B" w:rsidRDefault="006E5F4B" w:rsidP="006E5F4B">
      <w:pPr>
        <w:rPr>
          <w:bCs/>
        </w:rPr>
      </w:pPr>
      <w:r w:rsidRPr="006E5F4B">
        <w:rPr>
          <w:bCs/>
        </w:rPr>
        <w:t>DuBois, PA 15801</w:t>
      </w:r>
    </w:p>
    <w:p w14:paraId="7EF225E8" w14:textId="5B8FB18E" w:rsidR="004D6AB4" w:rsidRPr="00571600" w:rsidRDefault="006E5F4B" w:rsidP="004D6AB4">
      <w:pPr>
        <w:rPr>
          <w:bCs/>
        </w:rPr>
      </w:pPr>
      <w:r w:rsidRPr="006E5F4B">
        <w:rPr>
          <w:bCs/>
        </w:rPr>
        <w:t>814-371-2200</w:t>
      </w:r>
    </w:p>
    <w:p w14:paraId="330AB170" w14:textId="6E69F2C7" w:rsidR="004D6AB4" w:rsidRDefault="004D6AB4" w:rsidP="000762A5">
      <w:pPr>
        <w:pStyle w:val="Heading1"/>
      </w:pPr>
      <w:r>
        <w:t xml:space="preserve">For More </w:t>
      </w:r>
      <w:proofErr w:type="gramStart"/>
      <w:r>
        <w:t>Information</w:t>
      </w:r>
      <w:proofErr w:type="gramEnd"/>
      <w:r>
        <w:t xml:space="preserve"> Contact:</w:t>
      </w:r>
    </w:p>
    <w:p w14:paraId="21117DD0" w14:textId="77777777" w:rsidR="006E5F4B" w:rsidRPr="006E5F4B" w:rsidRDefault="006E5F4B" w:rsidP="006E5F4B">
      <w:r w:rsidRPr="006E5F4B">
        <w:t>Simon B. Elliott State Park</w:t>
      </w:r>
    </w:p>
    <w:p w14:paraId="371445CB" w14:textId="77777777" w:rsidR="006E5F4B" w:rsidRPr="006E5F4B" w:rsidRDefault="006E5F4B" w:rsidP="006E5F4B">
      <w:r w:rsidRPr="006E5F4B">
        <w:t>c/o Parker Dam State Park</w:t>
      </w:r>
    </w:p>
    <w:p w14:paraId="1FC63D30" w14:textId="77777777" w:rsidR="006E5F4B" w:rsidRPr="006E5F4B" w:rsidRDefault="006E5F4B" w:rsidP="006E5F4B">
      <w:r w:rsidRPr="006E5F4B">
        <w:t>28 Fairview Road</w:t>
      </w:r>
    </w:p>
    <w:p w14:paraId="13261602" w14:textId="77777777" w:rsidR="006E5F4B" w:rsidRPr="006E5F4B" w:rsidRDefault="006E5F4B" w:rsidP="006E5F4B">
      <w:r w:rsidRPr="006E5F4B">
        <w:t>Penfield, PA 15849-9799</w:t>
      </w:r>
    </w:p>
    <w:p w14:paraId="37270DB7" w14:textId="77777777" w:rsidR="006E5F4B" w:rsidRPr="006E5F4B" w:rsidRDefault="006E5F4B" w:rsidP="006E5F4B">
      <w:r w:rsidRPr="006E5F4B">
        <w:t>814-765-0630</w:t>
      </w:r>
    </w:p>
    <w:p w14:paraId="7045E7CA" w14:textId="77777777" w:rsidR="006E5F4B" w:rsidRPr="006E5F4B" w:rsidRDefault="006E5F4B" w:rsidP="006E5F4B">
      <w:r w:rsidRPr="006E5F4B">
        <w:t>ParkerDamSP@pa.gov</w:t>
      </w:r>
    </w:p>
    <w:p w14:paraId="70F5797F" w14:textId="77777777" w:rsidR="004D6AB4" w:rsidRPr="004D6AB4" w:rsidRDefault="004D6AB4" w:rsidP="004D6AB4"/>
    <w:p w14:paraId="5103A30B" w14:textId="77777777" w:rsidR="004D6AB4" w:rsidRPr="004D6AB4" w:rsidRDefault="004D6AB4" w:rsidP="000762A5">
      <w:pPr>
        <w:pStyle w:val="Heading1"/>
      </w:pPr>
      <w:r w:rsidRPr="004D6AB4">
        <w:t>Information and Reservations</w:t>
      </w:r>
    </w:p>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4F52F621" w:rsidR="004D6AB4" w:rsidRDefault="004D6AB4" w:rsidP="004D6AB4">
      <w:r>
        <w:t>www.visitPApa</w:t>
      </w:r>
      <w:r w:rsidR="006E3457">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@visitPAparks</w:t>
      </w:r>
    </w:p>
    <w:p w14:paraId="1878259D" w14:textId="77777777" w:rsidR="00B2474B" w:rsidRDefault="00B2474B" w:rsidP="009663E2"/>
    <w:p w14:paraId="3BA9C226" w14:textId="77777777" w:rsidR="00B2474B" w:rsidRDefault="00B2474B" w:rsidP="00B2474B">
      <w:r w:rsidRPr="004D6AB4">
        <w:t>An Equal Opportunity Employer</w:t>
      </w:r>
    </w:p>
    <w:p w14:paraId="7B4B034B" w14:textId="0B1A26AD" w:rsidR="009663E2" w:rsidRPr="00F4735E" w:rsidRDefault="009663E2" w:rsidP="009663E2">
      <w:r>
        <w:t>Printed on recycled paper 20</w:t>
      </w:r>
      <w:r w:rsidR="00571600">
        <w:t>21</w:t>
      </w:r>
    </w:p>
    <w:p w14:paraId="07CA3CDA" w14:textId="77777777" w:rsidR="003C7865" w:rsidRPr="003C7865" w:rsidRDefault="003C7865" w:rsidP="003C7865"/>
    <w:sectPr w:rsidR="003C7865" w:rsidRPr="003C7865" w:rsidSect="00F0693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E1A9" w14:textId="77777777" w:rsidR="00A42BCE" w:rsidRDefault="00A42BCE">
      <w:r>
        <w:separator/>
      </w:r>
    </w:p>
  </w:endnote>
  <w:endnote w:type="continuationSeparator" w:id="0">
    <w:p w14:paraId="42223306" w14:textId="77777777" w:rsidR="00A42BCE" w:rsidRDefault="00A4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B3159" w14:textId="77777777" w:rsidR="00A42BCE" w:rsidRDefault="00A42BCE">
      <w:r>
        <w:separator/>
      </w:r>
    </w:p>
  </w:footnote>
  <w:footnote w:type="continuationSeparator" w:id="0">
    <w:p w14:paraId="1DE06E98" w14:textId="77777777" w:rsidR="00A42BCE" w:rsidRDefault="00A42B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4DB9E" w14:textId="4AC52DDA"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sidR="00AB74B6">
      <w:rPr>
        <w:rStyle w:val="PageNumber"/>
        <w:rFonts w:ascii="Arial" w:hAnsi="Arial" w:cs="Arial"/>
        <w:noProof/>
        <w:sz w:val="36"/>
        <w:szCs w:val="36"/>
      </w:rPr>
      <w:t>5</w:t>
    </w:r>
    <w:r>
      <w:rPr>
        <w:rStyle w:val="PageNumber"/>
        <w:rFonts w:ascii="Arial" w:hAnsi="Arial" w:cs="Arial"/>
        <w:sz w:val="36"/>
        <w:szCs w:val="36"/>
      </w:rPr>
      <w:fldChar w:fldCharType="end"/>
    </w:r>
  </w:p>
  <w:p w14:paraId="6E3A2E23" w14:textId="77777777" w:rsidR="00276FB8" w:rsidRDefault="00A42B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3E2"/>
    <w:rsid w:val="0003654E"/>
    <w:rsid w:val="0007132C"/>
    <w:rsid w:val="000762A5"/>
    <w:rsid w:val="0009777D"/>
    <w:rsid w:val="00100E2A"/>
    <w:rsid w:val="001D6B2E"/>
    <w:rsid w:val="001F5725"/>
    <w:rsid w:val="002A1312"/>
    <w:rsid w:val="002B5FD8"/>
    <w:rsid w:val="003C7865"/>
    <w:rsid w:val="004712DB"/>
    <w:rsid w:val="004D6AB4"/>
    <w:rsid w:val="00524DD4"/>
    <w:rsid w:val="00532C77"/>
    <w:rsid w:val="00571600"/>
    <w:rsid w:val="005E508B"/>
    <w:rsid w:val="006013BF"/>
    <w:rsid w:val="00662DBE"/>
    <w:rsid w:val="00675BFE"/>
    <w:rsid w:val="006E3457"/>
    <w:rsid w:val="006E5F4B"/>
    <w:rsid w:val="00742934"/>
    <w:rsid w:val="008609C5"/>
    <w:rsid w:val="00893CC7"/>
    <w:rsid w:val="0093002C"/>
    <w:rsid w:val="00961FA9"/>
    <w:rsid w:val="009663E2"/>
    <w:rsid w:val="00971DF1"/>
    <w:rsid w:val="00A030BC"/>
    <w:rsid w:val="00A42BCE"/>
    <w:rsid w:val="00AB74B6"/>
    <w:rsid w:val="00AE11A0"/>
    <w:rsid w:val="00B2474B"/>
    <w:rsid w:val="00B253E9"/>
    <w:rsid w:val="00B3174A"/>
    <w:rsid w:val="00B317FC"/>
    <w:rsid w:val="00C71D19"/>
    <w:rsid w:val="00E26BC0"/>
    <w:rsid w:val="00E4389B"/>
    <w:rsid w:val="00EA097E"/>
    <w:rsid w:val="00EE40D8"/>
    <w:rsid w:val="00F070B3"/>
    <w:rsid w:val="00F07F93"/>
    <w:rsid w:val="00F42191"/>
    <w:rsid w:val="00F53EDE"/>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09777D"/>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09777D"/>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09777D"/>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09777D"/>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09777D"/>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09777D"/>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77D"/>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09777D"/>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09777D"/>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09777D"/>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09777D"/>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customStyle="1"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09777D"/>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A1B92-D6DA-4CFA-8EF8-1C94E092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 Pennsylvania Recreational Guide for Simon B. Elliott State Park</vt:lpstr>
    </vt:vector>
  </TitlesOfParts>
  <Company>DCNR</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Simon B. Elliott State Park</dc:title>
  <dc:subject/>
  <dc:creator>Smith, Angelea</dc:creator>
  <cp:keywords/>
  <dc:description/>
  <cp:lastModifiedBy>Broder, Carly</cp:lastModifiedBy>
  <cp:revision>9</cp:revision>
  <dcterms:created xsi:type="dcterms:W3CDTF">2020-07-24T18:45:00Z</dcterms:created>
  <dcterms:modified xsi:type="dcterms:W3CDTF">2021-04-26T18:09:00Z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